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49" w:rsidRDefault="00330CCF" w:rsidP="001408A3">
      <w:pPr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noProof/>
          <w:spacing w:val="-2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3.05pt;margin-top:-49pt;width:50.4pt;height:50.4pt;z-index:251658752" o:allowincell="f">
            <v:imagedata r:id="rId7" o:title=""/>
            <w10:wrap type="topAndBottom"/>
          </v:shape>
          <o:OLEObject Type="Embed" ProgID="MSPhotoEd.3" ShapeID="_x0000_s1029" DrawAspect="Content" ObjectID="_1557039419" r:id="rId8"/>
        </w:pict>
      </w:r>
    </w:p>
    <w:p w:rsidR="00C03949" w:rsidRPr="007C2572" w:rsidRDefault="00C03949" w:rsidP="001408A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Администрация Шеломковского сельсовета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Дзержинского района Красноярского края</w:t>
      </w:r>
    </w:p>
    <w:p w:rsidR="00C03949" w:rsidRPr="00D078FF" w:rsidRDefault="00C03949" w:rsidP="001408A3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/>
          <w:b/>
          <w:spacing w:val="14"/>
          <w:sz w:val="36"/>
          <w:szCs w:val="36"/>
        </w:rPr>
      </w:pPr>
      <w:r w:rsidRPr="00D078FF">
        <w:rPr>
          <w:rFonts w:ascii="Times New Roman" w:eastAsia="Times New Roman" w:hAnsi="Times New Roman"/>
          <w:b/>
          <w:spacing w:val="14"/>
          <w:sz w:val="36"/>
          <w:szCs w:val="36"/>
        </w:rPr>
        <w:t>ПОСТАНОВЛЕНИЕ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с.Шеломки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03949" w:rsidRPr="007C2572" w:rsidRDefault="0057334A" w:rsidP="001408A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25.05.2017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№ 25</w:t>
      </w:r>
      <w:r w:rsidR="00C03949" w:rsidRPr="007C2572">
        <w:rPr>
          <w:rFonts w:ascii="Times New Roman" w:eastAsia="Times New Roman" w:hAnsi="Times New Roman"/>
          <w:sz w:val="28"/>
          <w:szCs w:val="28"/>
        </w:rPr>
        <w:t>-п</w:t>
      </w:r>
    </w:p>
    <w:p w:rsidR="00C03949" w:rsidRDefault="00C03949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 xml:space="preserve"> «Об утверждении плана-графика перехода на предоставление муниципальных услуг в электронной форме, предоставляемых администрацией Шеломковского сельсовета»</w:t>
      </w:r>
    </w:p>
    <w:p w:rsidR="001408A3" w:rsidRPr="007C2572" w:rsidRDefault="001408A3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C03949" w:rsidRDefault="00C03949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 », Распоряжением Правительства Российской Федерации от 17.12.2009 №1993-р,  Уста</w:t>
      </w:r>
      <w:r w:rsidR="007C2572">
        <w:rPr>
          <w:sz w:val="28"/>
          <w:szCs w:val="28"/>
        </w:rPr>
        <w:t>вом Шеломковского сельсовета,  ПОСТАНОВЛЯЮ</w:t>
      </w:r>
      <w:r w:rsidRPr="007C2572">
        <w:rPr>
          <w:sz w:val="28"/>
          <w:szCs w:val="28"/>
        </w:rPr>
        <w:t>:</w:t>
      </w:r>
    </w:p>
    <w:p w:rsidR="00D078FF" w:rsidRPr="007C2572" w:rsidRDefault="00D078FF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C03949" w:rsidRPr="007C2572" w:rsidRDefault="00C03949" w:rsidP="001408A3">
      <w:pPr>
        <w:pStyle w:val="20"/>
        <w:shd w:val="clear" w:color="auto" w:fill="auto"/>
        <w:tabs>
          <w:tab w:val="left" w:pos="31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1. Утвердить план-график перехода на предоставление муниципальных услуг в электронном виде, предоставляемых администрацией Шеломковского сельсовета (Приложение № 1).</w:t>
      </w:r>
    </w:p>
    <w:p w:rsidR="00C03949" w:rsidRPr="007C2572" w:rsidRDefault="00C03949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2. Постановление вступает в силу со дня</w:t>
      </w:r>
      <w:r w:rsidR="007C2572">
        <w:rPr>
          <w:sz w:val="28"/>
          <w:szCs w:val="28"/>
        </w:rPr>
        <w:t>,</w:t>
      </w:r>
      <w:r w:rsidRPr="007C2572">
        <w:rPr>
          <w:sz w:val="28"/>
          <w:szCs w:val="28"/>
        </w:rPr>
        <w:t xml:space="preserve"> следующего за днем официального опубликования.</w:t>
      </w:r>
    </w:p>
    <w:p w:rsidR="00C03949" w:rsidRPr="007C2572" w:rsidRDefault="00C03949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C03949" w:rsidRPr="007C2572" w:rsidRDefault="00C03949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C03949" w:rsidRPr="007C2572" w:rsidRDefault="00C03949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Глава Шеломковского сельсовета                          С.В.Шестопалов</w:t>
      </w:r>
    </w:p>
    <w:p w:rsidR="00C03949" w:rsidRDefault="00C03949" w:rsidP="00C03949">
      <w:pPr>
        <w:pStyle w:val="40"/>
        <w:shd w:val="clear" w:color="auto" w:fill="auto"/>
        <w:ind w:right="620"/>
      </w:pPr>
    </w:p>
    <w:p w:rsidR="00C03949" w:rsidRDefault="00C03949" w:rsidP="00C03949">
      <w:pPr>
        <w:pStyle w:val="40"/>
        <w:shd w:val="clear" w:color="auto" w:fill="auto"/>
        <w:ind w:right="620"/>
        <w:sectPr w:rsidR="00C03949" w:rsidSect="00C03949">
          <w:type w:val="continuous"/>
          <w:pgSz w:w="11900" w:h="16840"/>
          <w:pgMar w:top="1656" w:right="924" w:bottom="1018" w:left="1039" w:header="0" w:footer="3" w:gutter="0"/>
          <w:cols w:space="720"/>
          <w:noEndnote/>
          <w:docGrid w:linePitch="360"/>
        </w:sectPr>
      </w:pPr>
    </w:p>
    <w:p w:rsidR="007C2572" w:rsidRDefault="007C2572" w:rsidP="007C2572">
      <w:pPr>
        <w:pStyle w:val="40"/>
        <w:shd w:val="clear" w:color="auto" w:fill="auto"/>
        <w:ind w:right="620"/>
        <w:jc w:val="right"/>
      </w:pPr>
      <w:r>
        <w:lastRenderedPageBreak/>
        <w:t>Приложение 1 к</w:t>
      </w:r>
      <w:r w:rsidR="00D078FF">
        <w:t xml:space="preserve">  Постановлению</w:t>
      </w:r>
    </w:p>
    <w:p w:rsidR="007C2572" w:rsidRDefault="007C2572" w:rsidP="007C2572">
      <w:pPr>
        <w:pStyle w:val="40"/>
        <w:shd w:val="clear" w:color="auto" w:fill="auto"/>
        <w:ind w:right="620"/>
        <w:jc w:val="right"/>
      </w:pPr>
      <w:r>
        <w:t xml:space="preserve"> администрации Шеломковского сельсовета от </w:t>
      </w:r>
      <w:r w:rsidR="00D078FF">
        <w:t>25.05.2017 № 25-</w:t>
      </w:r>
      <w:r>
        <w:t>п</w:t>
      </w:r>
    </w:p>
    <w:p w:rsidR="007C2572" w:rsidRDefault="007C2572" w:rsidP="007C2572">
      <w:pPr>
        <w:pStyle w:val="40"/>
        <w:shd w:val="clear" w:color="auto" w:fill="auto"/>
        <w:ind w:right="620"/>
        <w:jc w:val="right"/>
      </w:pPr>
    </w:p>
    <w:p w:rsidR="00C03949" w:rsidRDefault="00C03949" w:rsidP="00C03949">
      <w:pPr>
        <w:pStyle w:val="40"/>
        <w:shd w:val="clear" w:color="auto" w:fill="auto"/>
        <w:ind w:right="620"/>
      </w:pPr>
    </w:p>
    <w:p w:rsidR="00C03949" w:rsidRPr="007C2572" w:rsidRDefault="00C03949" w:rsidP="00C03949">
      <w:pPr>
        <w:pStyle w:val="40"/>
        <w:shd w:val="clear" w:color="auto" w:fill="auto"/>
        <w:ind w:right="620"/>
        <w:rPr>
          <w:sz w:val="24"/>
          <w:szCs w:val="24"/>
        </w:rPr>
      </w:pPr>
      <w:r w:rsidRPr="007C2572">
        <w:rPr>
          <w:sz w:val="24"/>
          <w:szCs w:val="24"/>
        </w:rPr>
        <w:t>ПЛАН-ГРАФИК ПЕРЕХОДА НА ПРЕДОСТАВЛЕНИЕ МУНИЦИПАЛЬНЫХ УСЛУГ В ЭЛЕКТРОННОЙ ФОРМЕ,</w:t>
      </w:r>
      <w:r w:rsidRPr="007C2572">
        <w:rPr>
          <w:sz w:val="24"/>
          <w:szCs w:val="24"/>
        </w:rPr>
        <w:br/>
        <w:t>ПРЕДОСТАВЛЯЕМЫХ АДМИНИСТРАЦИЕЙ ШЕЛОМКОВСКОГО СЕЛЬСОВЕТА</w:t>
      </w:r>
    </w:p>
    <w:p w:rsidR="00C03949" w:rsidRDefault="00C03949" w:rsidP="00C03949">
      <w:pPr>
        <w:pStyle w:val="40"/>
        <w:shd w:val="clear" w:color="auto" w:fill="auto"/>
        <w:ind w:right="620"/>
      </w:pPr>
    </w:p>
    <w:tbl>
      <w:tblPr>
        <w:tblStyle w:val="ab"/>
        <w:tblW w:w="14850" w:type="dxa"/>
        <w:tblLayout w:type="fixed"/>
        <w:tblLook w:val="04A0"/>
      </w:tblPr>
      <w:tblGrid>
        <w:gridCol w:w="675"/>
        <w:gridCol w:w="2714"/>
        <w:gridCol w:w="1964"/>
        <w:gridCol w:w="2126"/>
        <w:gridCol w:w="1843"/>
        <w:gridCol w:w="1985"/>
        <w:gridCol w:w="1701"/>
        <w:gridCol w:w="1842"/>
      </w:tblGrid>
      <w:tr w:rsidR="00F954A7" w:rsidRPr="007C2572" w:rsidTr="007C2572">
        <w:tc>
          <w:tcPr>
            <w:tcW w:w="675" w:type="dxa"/>
            <w:vMerge w:val="restart"/>
          </w:tcPr>
          <w:p w:rsidR="001D337E" w:rsidRPr="007C2572" w:rsidRDefault="00921FFB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№ п/п</w:t>
            </w:r>
          </w:p>
        </w:tc>
        <w:tc>
          <w:tcPr>
            <w:tcW w:w="2714" w:type="dxa"/>
            <w:vMerge w:val="restart"/>
          </w:tcPr>
          <w:p w:rsidR="001D337E" w:rsidRPr="007C2572" w:rsidRDefault="00921FFB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Наименование услуги, предоставляемой администрацией Шеломковского сельсовета</w:t>
            </w:r>
          </w:p>
        </w:tc>
        <w:tc>
          <w:tcPr>
            <w:tcW w:w="1964" w:type="dxa"/>
            <w:vMerge w:val="restart"/>
          </w:tcPr>
          <w:p w:rsidR="001D337E" w:rsidRPr="007C2572" w:rsidRDefault="00473398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Ответственные исполнители</w:t>
            </w:r>
          </w:p>
        </w:tc>
        <w:tc>
          <w:tcPr>
            <w:tcW w:w="9497" w:type="dxa"/>
            <w:gridSpan w:val="5"/>
          </w:tcPr>
          <w:p w:rsidR="001D337E" w:rsidRPr="007C2572" w:rsidRDefault="00473398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97351C" w:rsidRPr="007C2572" w:rsidTr="007C2572">
        <w:tc>
          <w:tcPr>
            <w:tcW w:w="675" w:type="dxa"/>
            <w:vMerge/>
          </w:tcPr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</w:p>
        </w:tc>
        <w:tc>
          <w:tcPr>
            <w:tcW w:w="2714" w:type="dxa"/>
            <w:vMerge/>
          </w:tcPr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</w:p>
        </w:tc>
        <w:tc>
          <w:tcPr>
            <w:tcW w:w="1964" w:type="dxa"/>
            <w:vMerge/>
          </w:tcPr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rPr>
                <w:lang w:val="en-US"/>
              </w:rPr>
              <w:t>I</w:t>
            </w:r>
            <w:r w:rsidRPr="007C2572">
              <w:t xml:space="preserve"> этап</w:t>
            </w:r>
          </w:p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Размещение информации об услуге на официальном сайте администрации Шеломковского сельсовета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rPr>
                <w:lang w:val="en-US"/>
              </w:rPr>
              <w:t>II</w:t>
            </w:r>
            <w:r w:rsidRPr="007C2572">
              <w:t xml:space="preserve"> этап</w:t>
            </w:r>
          </w:p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Размещение на официальном сайте администрации Шеломковского сельсовета форм заявлений и иных документов, необходимых для получения соответствующих услуг и обеспечения доступа к ним для копирования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rPr>
                <w:lang w:val="en-US"/>
              </w:rPr>
              <w:t>III</w:t>
            </w:r>
            <w:r w:rsidRPr="007C2572">
              <w:t xml:space="preserve"> этап</w:t>
            </w:r>
          </w:p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Обеспечение возможности для заявителей в целях получения услуги представлять документы в электронном виде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rPr>
                <w:lang w:val="en-US"/>
              </w:rPr>
              <w:t>IV</w:t>
            </w:r>
            <w:r w:rsidRPr="007C2572">
              <w:t xml:space="preserve"> этап</w:t>
            </w:r>
          </w:p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Обеспечение возможности для заявителей осуществлять мониторинг хода предоставления услуг с использованием Портала муниципальных услуг Красноярского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rPr>
                <w:lang w:val="en-US"/>
              </w:rPr>
              <w:t>V</w:t>
            </w:r>
            <w:r w:rsidRPr="007C2572">
              <w:t xml:space="preserve"> этап</w:t>
            </w:r>
          </w:p>
          <w:p w:rsidR="0097351C" w:rsidRPr="007C2572" w:rsidRDefault="0097351C" w:rsidP="001E63D6">
            <w:pPr>
              <w:pStyle w:val="40"/>
              <w:shd w:val="clear" w:color="auto" w:fill="auto"/>
              <w:spacing w:line="240" w:lineRule="auto"/>
            </w:pPr>
            <w:r w:rsidRPr="007C2572">
              <w:t>Обеспечение возможности получения результата муниципальной услуги в электронном виде на Портале муниципальных услуг Красноярского края, если это не запрещено действующим законодательством</w:t>
            </w:r>
          </w:p>
        </w:tc>
      </w:tr>
      <w:tr w:rsidR="0097351C" w:rsidRPr="007C2572" w:rsidTr="007C2572">
        <w:tc>
          <w:tcPr>
            <w:tcW w:w="675" w:type="dxa"/>
          </w:tcPr>
          <w:p w:rsidR="0097351C" w:rsidRPr="007C2572" w:rsidRDefault="0097351C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</w:tcPr>
          <w:p w:rsidR="0097351C" w:rsidRPr="007C2572" w:rsidRDefault="001E63D6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rPr>
                <w:color w:val="333333"/>
                <w:shd w:val="clear" w:color="auto" w:fill="FFFFFF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964" w:type="dxa"/>
          </w:tcPr>
          <w:p w:rsidR="0097351C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 xml:space="preserve">Администрация Шеломковского сельсовета </w:t>
            </w:r>
          </w:p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Специалист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351C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7351C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351C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351C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7351C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01.12.2018</w:t>
            </w:r>
          </w:p>
        </w:tc>
      </w:tr>
      <w:tr w:rsidR="007869B9" w:rsidRPr="007C2572" w:rsidTr="007C2572">
        <w:tc>
          <w:tcPr>
            <w:tcW w:w="675" w:type="dxa"/>
          </w:tcPr>
          <w:p w:rsidR="007869B9" w:rsidRPr="007C2572" w:rsidRDefault="007869B9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rPr>
                <w:color w:val="333333"/>
                <w:shd w:val="clear" w:color="auto" w:fill="FFFFFF"/>
              </w:rPr>
              <w:t xml:space="preserve">Выдача копий архивных документов, подтверждающих право </w:t>
            </w:r>
            <w:r w:rsidRPr="007C2572">
              <w:rPr>
                <w:color w:val="333333"/>
                <w:shd w:val="clear" w:color="auto" w:fill="FFFFFF"/>
              </w:rPr>
              <w:lastRenderedPageBreak/>
              <w:t>на владение землей</w:t>
            </w:r>
          </w:p>
        </w:tc>
        <w:tc>
          <w:tcPr>
            <w:tcW w:w="1964" w:type="dxa"/>
          </w:tcPr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lastRenderedPageBreak/>
              <w:t xml:space="preserve">Администрация Шеломковского сельсовета </w:t>
            </w:r>
          </w:p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lastRenderedPageBreak/>
              <w:t>Специалист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lastRenderedPageBreak/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</w:tr>
      <w:tr w:rsidR="007869B9" w:rsidRPr="007C2572" w:rsidTr="007C2572">
        <w:tc>
          <w:tcPr>
            <w:tcW w:w="675" w:type="dxa"/>
          </w:tcPr>
          <w:p w:rsidR="007869B9" w:rsidRPr="007C2572" w:rsidRDefault="007869B9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</w:tcPr>
          <w:p w:rsidR="007869B9" w:rsidRPr="001E63D6" w:rsidRDefault="007869B9" w:rsidP="001E63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63D6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bidi="ar-SA"/>
              </w:rPr>
              <w:t>Прием заявлений и выдача документов о согласовании проектов</w:t>
            </w:r>
          </w:p>
          <w:p w:rsidR="007869B9" w:rsidRPr="001E63D6" w:rsidRDefault="007869B9" w:rsidP="001E63D6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bidi="ar-SA"/>
              </w:rPr>
            </w:pPr>
            <w:r w:rsidRPr="001E63D6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bidi="ar-SA"/>
              </w:rPr>
              <w:t>границ земельных участков</w:t>
            </w:r>
          </w:p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</w:p>
        </w:tc>
        <w:tc>
          <w:tcPr>
            <w:tcW w:w="1964" w:type="dxa"/>
          </w:tcPr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 xml:space="preserve">Администрация Шеломковского сельсовета </w:t>
            </w:r>
          </w:p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Специалист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</w:tr>
      <w:tr w:rsidR="007869B9" w:rsidRPr="007C2572" w:rsidTr="007C2572">
        <w:tc>
          <w:tcPr>
            <w:tcW w:w="675" w:type="dxa"/>
          </w:tcPr>
          <w:p w:rsidR="007869B9" w:rsidRPr="007C2572" w:rsidRDefault="007869B9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</w:tcPr>
          <w:p w:rsidR="007869B9" w:rsidRPr="007C2572" w:rsidRDefault="007869B9" w:rsidP="001E63D6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bidi="ar-SA"/>
              </w:rPr>
            </w:pPr>
            <w:r w:rsidRPr="007C257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964" w:type="dxa"/>
          </w:tcPr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 xml:space="preserve">Администрация Шеломковского сельсовета </w:t>
            </w:r>
          </w:p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Специалист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</w:tr>
      <w:tr w:rsidR="007869B9" w:rsidRPr="007C2572" w:rsidTr="007C2572">
        <w:tc>
          <w:tcPr>
            <w:tcW w:w="675" w:type="dxa"/>
          </w:tcPr>
          <w:p w:rsidR="007869B9" w:rsidRPr="007C2572" w:rsidRDefault="007869B9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</w:tcPr>
          <w:p w:rsidR="007869B9" w:rsidRPr="007C2572" w:rsidRDefault="007869B9" w:rsidP="001E63D6">
            <w:pPr>
              <w:widowControl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7C257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Осуществление муниципального земельного и жилищного контроля</w:t>
            </w:r>
          </w:p>
        </w:tc>
        <w:tc>
          <w:tcPr>
            <w:tcW w:w="1964" w:type="dxa"/>
          </w:tcPr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 xml:space="preserve">Администрация Шеломковского сельсовета </w:t>
            </w:r>
          </w:p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Специалист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</w:tr>
      <w:tr w:rsidR="007869B9" w:rsidRPr="007C2572" w:rsidTr="007C2572">
        <w:tc>
          <w:tcPr>
            <w:tcW w:w="675" w:type="dxa"/>
          </w:tcPr>
          <w:p w:rsidR="007869B9" w:rsidRPr="007C2572" w:rsidRDefault="007869B9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</w:tcPr>
          <w:p w:rsidR="007869B9" w:rsidRPr="007C2572" w:rsidRDefault="007869B9" w:rsidP="001E63D6">
            <w:pPr>
              <w:widowControl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7C257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Предоставление земельных участков находящихся в муниципальной собственности, собственникам зданий, строений, сооружений, расположенных на этих земельных участках, в собственность за плату»</w:t>
            </w:r>
          </w:p>
        </w:tc>
        <w:tc>
          <w:tcPr>
            <w:tcW w:w="1964" w:type="dxa"/>
          </w:tcPr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 xml:space="preserve">Администрация Шеломковского сельсовета </w:t>
            </w:r>
          </w:p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Специалист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</w:tr>
      <w:tr w:rsidR="007869B9" w:rsidRPr="007C2572" w:rsidTr="007C2572">
        <w:tc>
          <w:tcPr>
            <w:tcW w:w="675" w:type="dxa"/>
          </w:tcPr>
          <w:p w:rsidR="007869B9" w:rsidRPr="007C2572" w:rsidRDefault="007869B9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</w:tcPr>
          <w:p w:rsidR="007869B9" w:rsidRPr="007C2572" w:rsidRDefault="007869B9" w:rsidP="001E63D6">
            <w:pPr>
              <w:widowControl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7C257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Порядок формирования, ведения и опубликования перечня муниципального имущества, находящегося в собственности муниципального </w:t>
            </w:r>
            <w:r w:rsidRPr="007C257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образования Шеломковский сельсовет</w:t>
            </w:r>
          </w:p>
        </w:tc>
        <w:tc>
          <w:tcPr>
            <w:tcW w:w="1964" w:type="dxa"/>
          </w:tcPr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lastRenderedPageBreak/>
              <w:t xml:space="preserve">Администрация Шеломковского сельсовета </w:t>
            </w:r>
          </w:p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Главный бухгалтер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</w:tr>
      <w:tr w:rsidR="007869B9" w:rsidRPr="007C2572" w:rsidTr="007C2572">
        <w:tc>
          <w:tcPr>
            <w:tcW w:w="675" w:type="dxa"/>
          </w:tcPr>
          <w:p w:rsidR="007869B9" w:rsidRPr="007C2572" w:rsidRDefault="007869B9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</w:tcPr>
          <w:p w:rsidR="007869B9" w:rsidRPr="007C2572" w:rsidRDefault="007869B9" w:rsidP="001E63D6">
            <w:pPr>
              <w:widowControl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7C257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Предоставление в аренду земельных участков</w:t>
            </w:r>
          </w:p>
        </w:tc>
        <w:tc>
          <w:tcPr>
            <w:tcW w:w="1964" w:type="dxa"/>
          </w:tcPr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 xml:space="preserve">Администрация Шеломковского сельсовета </w:t>
            </w:r>
          </w:p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Специалист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</w:tr>
      <w:tr w:rsidR="007869B9" w:rsidRPr="007C2572" w:rsidTr="007C2572">
        <w:tc>
          <w:tcPr>
            <w:tcW w:w="675" w:type="dxa"/>
            <w:tcBorders>
              <w:bottom w:val="single" w:sz="4" w:space="0" w:color="auto"/>
            </w:tcBorders>
          </w:tcPr>
          <w:p w:rsidR="007869B9" w:rsidRPr="007C2572" w:rsidRDefault="007869B9" w:rsidP="007869B9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7869B9" w:rsidRPr="007C2572" w:rsidRDefault="007869B9" w:rsidP="001E63D6">
            <w:pPr>
              <w:widowControl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7C257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Прием заявлений для постановки на учет граждан в качестве нуждающихся в улучшении жилищных условий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 xml:space="preserve">Администрация Шеломковского сельсовета </w:t>
            </w:r>
          </w:p>
          <w:p w:rsidR="007869B9" w:rsidRPr="007C2572" w:rsidRDefault="007869B9" w:rsidP="007869B9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Специалист сельсовета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10.05.2017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B9" w:rsidRPr="007C2572" w:rsidRDefault="007869B9" w:rsidP="001E63D6">
            <w:pPr>
              <w:pStyle w:val="40"/>
              <w:shd w:val="clear" w:color="auto" w:fill="auto"/>
              <w:spacing w:line="240" w:lineRule="auto"/>
              <w:jc w:val="left"/>
            </w:pPr>
            <w:r w:rsidRPr="007C2572">
              <w:t>До 30.05.2017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7869B9" w:rsidRPr="007C2572" w:rsidRDefault="00786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2572">
              <w:rPr>
                <w:rFonts w:ascii="Times New Roman" w:hAnsi="Times New Roman" w:cs="Times New Roman"/>
                <w:sz w:val="22"/>
                <w:szCs w:val="22"/>
              </w:rPr>
              <w:t>До 01.12.2018</w:t>
            </w:r>
          </w:p>
        </w:tc>
      </w:tr>
    </w:tbl>
    <w:p w:rsidR="00C03949" w:rsidRDefault="00C03949" w:rsidP="00C03949">
      <w:pPr>
        <w:pStyle w:val="40"/>
        <w:shd w:val="clear" w:color="auto" w:fill="auto"/>
        <w:ind w:right="620"/>
        <w:jc w:val="left"/>
      </w:pPr>
    </w:p>
    <w:p w:rsidR="00C03949" w:rsidRDefault="00C03949" w:rsidP="00C03949">
      <w:pPr>
        <w:rPr>
          <w:sz w:val="2"/>
          <w:szCs w:val="2"/>
        </w:rPr>
      </w:pPr>
    </w:p>
    <w:p w:rsidR="00C03949" w:rsidRDefault="00C03949" w:rsidP="00C03949">
      <w:pPr>
        <w:rPr>
          <w:sz w:val="2"/>
          <w:szCs w:val="2"/>
        </w:rPr>
        <w:sectPr w:rsidR="00C03949">
          <w:pgSz w:w="16840" w:h="11900" w:orient="landscape"/>
          <w:pgMar w:top="1039" w:right="1656" w:bottom="924" w:left="1018" w:header="0" w:footer="3" w:gutter="0"/>
          <w:cols w:space="720"/>
          <w:noEndnote/>
          <w:docGrid w:linePitch="360"/>
        </w:sectPr>
      </w:pPr>
    </w:p>
    <w:p w:rsidR="00C03949" w:rsidRDefault="00C03949" w:rsidP="00C03949">
      <w:pPr>
        <w:framePr w:w="14165" w:wrap="notBeside" w:vAnchor="text" w:hAnchor="text" w:xAlign="center" w:y="1"/>
        <w:rPr>
          <w:sz w:val="2"/>
          <w:szCs w:val="2"/>
        </w:rPr>
      </w:pPr>
    </w:p>
    <w:p w:rsidR="00C03949" w:rsidRDefault="00C03949" w:rsidP="007C2572">
      <w:pPr>
        <w:rPr>
          <w:sz w:val="2"/>
          <w:szCs w:val="2"/>
        </w:rPr>
      </w:pPr>
    </w:p>
    <w:sectPr w:rsidR="00C03949" w:rsidSect="0009631F">
      <w:footerReference w:type="default" r:id="rId9"/>
      <w:pgSz w:w="16840" w:h="11900" w:orient="landscape"/>
      <w:pgMar w:top="1075" w:right="1656" w:bottom="1075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0C" w:rsidRDefault="00B9220C" w:rsidP="0009631F">
      <w:r>
        <w:separator/>
      </w:r>
    </w:p>
  </w:endnote>
  <w:endnote w:type="continuationSeparator" w:id="1">
    <w:p w:rsidR="00B9220C" w:rsidRDefault="00B9220C" w:rsidP="0009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1F" w:rsidRDefault="00330CCF">
    <w:pPr>
      <w:rPr>
        <w:sz w:val="2"/>
        <w:szCs w:val="2"/>
      </w:rPr>
    </w:pPr>
    <w:r w:rsidRPr="00330C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7pt;margin-top:429pt;width:448.55pt;height:10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631F" w:rsidRDefault="0009631F">
                <w:pPr>
                  <w:pStyle w:val="a5"/>
                  <w:shd w:val="clear" w:color="auto" w:fill="auto"/>
                  <w:tabs>
                    <w:tab w:val="right" w:pos="897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0C" w:rsidRDefault="00B9220C"/>
  </w:footnote>
  <w:footnote w:type="continuationSeparator" w:id="1">
    <w:p w:rsidR="00B9220C" w:rsidRDefault="00B922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582"/>
    <w:multiLevelType w:val="hybridMultilevel"/>
    <w:tmpl w:val="3AFA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F2E"/>
    <w:multiLevelType w:val="multilevel"/>
    <w:tmpl w:val="1E9CC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631F"/>
    <w:rsid w:val="0009631F"/>
    <w:rsid w:val="001408A3"/>
    <w:rsid w:val="001D337E"/>
    <w:rsid w:val="001E63D6"/>
    <w:rsid w:val="002118A4"/>
    <w:rsid w:val="00257BF3"/>
    <w:rsid w:val="002A5605"/>
    <w:rsid w:val="002A7B87"/>
    <w:rsid w:val="002F434D"/>
    <w:rsid w:val="00307A04"/>
    <w:rsid w:val="00330CCF"/>
    <w:rsid w:val="0037449E"/>
    <w:rsid w:val="00421B48"/>
    <w:rsid w:val="00473398"/>
    <w:rsid w:val="00497028"/>
    <w:rsid w:val="004C1120"/>
    <w:rsid w:val="0057334A"/>
    <w:rsid w:val="005B12E4"/>
    <w:rsid w:val="007869B9"/>
    <w:rsid w:val="007C2572"/>
    <w:rsid w:val="00882B93"/>
    <w:rsid w:val="00921FFB"/>
    <w:rsid w:val="00933EBA"/>
    <w:rsid w:val="00947291"/>
    <w:rsid w:val="0097351C"/>
    <w:rsid w:val="00B9220C"/>
    <w:rsid w:val="00BD0023"/>
    <w:rsid w:val="00C03949"/>
    <w:rsid w:val="00D078FF"/>
    <w:rsid w:val="00E330FD"/>
    <w:rsid w:val="00E576F0"/>
    <w:rsid w:val="00F9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31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96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09631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">
    <w:name w:val="Основной текст (2) + 8;5 pt"/>
    <w:basedOn w:val="2"/>
    <w:rsid w:val="0009631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4">
    <w:name w:val="Колонтитул_"/>
    <w:basedOn w:val="a0"/>
    <w:link w:val="a5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9631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631F"/>
    <w:pPr>
      <w:shd w:val="clear" w:color="auto" w:fill="FFFFFF"/>
      <w:spacing w:before="300" w:after="420" w:line="0" w:lineRule="atLeas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9631F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9631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096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A7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7B8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A7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7B87"/>
    <w:rPr>
      <w:color w:val="000000"/>
    </w:rPr>
  </w:style>
  <w:style w:type="table" w:styleId="ab">
    <w:name w:val="Table Grid"/>
    <w:basedOn w:val="a1"/>
    <w:uiPriority w:val="59"/>
    <w:rsid w:val="001D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1E63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2017-05-23T03:02:00Z</cp:lastPrinted>
  <dcterms:created xsi:type="dcterms:W3CDTF">2017-04-24T06:28:00Z</dcterms:created>
  <dcterms:modified xsi:type="dcterms:W3CDTF">2017-05-23T03:11:00Z</dcterms:modified>
</cp:coreProperties>
</file>